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F1" w:rsidRDefault="00FF1D7E">
      <w:pPr>
        <w:tabs>
          <w:tab w:val="left" w:pos="7660"/>
        </w:tabs>
        <w:spacing w:after="0" w:line="256" w:lineRule="auto"/>
        <w:jc w:val="center"/>
      </w:pPr>
      <w:r>
        <w:rPr>
          <w:noProof/>
        </w:rPr>
        <w:drawing>
          <wp:inline distT="0" distB="101600" distL="0" distR="0">
            <wp:extent cx="6119820" cy="10922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AF1" w:rsidRDefault="00FF1D7E">
      <w:pPr>
        <w:tabs>
          <w:tab w:val="left" w:pos="7660"/>
        </w:tabs>
        <w:spacing w:after="0"/>
        <w:rPr>
          <w:rFonts w:ascii="Times New Roman" w:eastAsia="Times New Roman" w:hAnsi="Times New Roman" w:cs="Times New Roman"/>
          <w:b/>
          <w:i/>
          <w:color w:val="0033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4"/>
          <w:szCs w:val="24"/>
          <w:u w:val="single"/>
        </w:rPr>
        <w:t>Allegato 4</w:t>
      </w:r>
    </w:p>
    <w:p w:rsidR="001A6AF1" w:rsidRPr="00FF1D7E" w:rsidRDefault="00FF1D7E">
      <w:pPr>
        <w:tabs>
          <w:tab w:val="left" w:pos="7660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1D7E">
        <w:rPr>
          <w:rFonts w:ascii="Times New Roman" w:eastAsia="Times New Roman" w:hAnsi="Times New Roman" w:cs="Times New Roman"/>
          <w:i/>
          <w:sz w:val="24"/>
          <w:szCs w:val="24"/>
        </w:rPr>
        <w:t>Al Dirigente Scolastico</w:t>
      </w:r>
    </w:p>
    <w:p w:rsidR="001A6AF1" w:rsidRPr="00FF1D7E" w:rsidRDefault="00FF1D7E">
      <w:pPr>
        <w:tabs>
          <w:tab w:val="left" w:pos="7660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1D7E">
        <w:rPr>
          <w:rFonts w:ascii="Times New Roman" w:eastAsia="Times New Roman" w:hAnsi="Times New Roman" w:cs="Times New Roman"/>
          <w:i/>
          <w:sz w:val="24"/>
          <w:szCs w:val="24"/>
        </w:rPr>
        <w:t>Dell’I.C. Tremestieri</w:t>
      </w:r>
    </w:p>
    <w:p w:rsidR="001A6AF1" w:rsidRDefault="001A6AF1">
      <w:pPr>
        <w:tabs>
          <w:tab w:val="left" w:pos="766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9B1" w:rsidRDefault="00FF1D7E" w:rsidP="00F059B1">
      <w:pPr>
        <w:pStyle w:val="Default"/>
        <w:spacing w:line="276" w:lineRule="auto"/>
      </w:pPr>
      <w:r>
        <w:rPr>
          <w:sz w:val="26"/>
          <w:szCs w:val="26"/>
        </w:rPr>
        <w:t xml:space="preserve">Progetto </w:t>
      </w:r>
      <w:r w:rsidR="00F059B1">
        <w:rPr>
          <w:sz w:val="26"/>
          <w:szCs w:val="26"/>
        </w:rPr>
        <w:t>“</w:t>
      </w:r>
      <w:bookmarkStart w:id="0" w:name="_GoBack"/>
      <w:bookmarkEnd w:id="0"/>
      <w:r w:rsidR="00F059B1">
        <w:t>Realizzazione di percorsi educativi volti al potenziamento delle competenze delle studentesse e degli studenti e per la socialità e l’accoglienza “</w:t>
      </w:r>
    </w:p>
    <w:p w:rsidR="00F059B1" w:rsidRDefault="00F059B1" w:rsidP="00F059B1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Cod.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10.2.2A-FSEPON-SI-2024-134 AGENDA SUD  </w:t>
      </w:r>
    </w:p>
    <w:p w:rsidR="001A6AF1" w:rsidRDefault="001A6AF1" w:rsidP="00F059B1">
      <w:pPr>
        <w:tabs>
          <w:tab w:val="left" w:pos="7660"/>
        </w:tabs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</w:p>
    <w:p w:rsidR="001A6AF1" w:rsidRDefault="001A6AF1">
      <w:pPr>
        <w:tabs>
          <w:tab w:val="left" w:pos="7660"/>
        </w:tabs>
        <w:spacing w:after="0"/>
        <w:jc w:val="center"/>
        <w:rPr>
          <w:rFonts w:ascii="Arial" w:eastAsia="Arial" w:hAnsi="Arial" w:cs="Arial"/>
          <w:b/>
          <w:i/>
          <w:color w:val="0033CC"/>
          <w:sz w:val="20"/>
          <w:szCs w:val="20"/>
          <w:u w:val="single"/>
        </w:rPr>
      </w:pPr>
    </w:p>
    <w:p w:rsidR="001A6AF1" w:rsidRDefault="00FF1D7E">
      <w:pPr>
        <w:widowControl w:val="0"/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SCHEDA DI AUTOVALUTAZIONE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TUTOR</w:t>
      </w:r>
    </w:p>
    <w:p w:rsidR="001A6AF1" w:rsidRDefault="001A6AF1">
      <w:pPr>
        <w:widowControl w:val="0"/>
        <w:spacing w:after="0" w:line="269" w:lineRule="auto"/>
        <w:ind w:left="599" w:right="5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6AF1" w:rsidRDefault="00FF1D7E">
      <w:pPr>
        <w:widowControl w:val="0"/>
        <w:spacing w:after="0" w:line="360" w:lineRule="auto"/>
        <w:ind w:left="599" w:right="574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" w:name="_heading=h.gjdgxs" w:colFirst="0" w:colLast="0"/>
      <w:bookmarkEnd w:id="1"/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Esperto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________________________________</w:t>
      </w:r>
    </w:p>
    <w:p w:rsidR="001A6AF1" w:rsidRDefault="00FF1D7E">
      <w:pPr>
        <w:widowControl w:val="0"/>
        <w:spacing w:after="0" w:line="360" w:lineRule="auto"/>
        <w:ind w:left="599" w:right="57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Modulo/i: ________________________________    </w:t>
      </w:r>
    </w:p>
    <w:p w:rsidR="001A6AF1" w:rsidRDefault="00FF1D7E">
      <w:pPr>
        <w:widowControl w:val="0"/>
        <w:spacing w:after="0" w:line="360" w:lineRule="auto"/>
        <w:ind w:left="599" w:right="57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Ordine Scuola 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</w:t>
      </w:r>
    </w:p>
    <w:p w:rsidR="001A6AF1" w:rsidRDefault="001A6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AF1" w:rsidRDefault="00FF1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TITOLI VALUTABILI PER LA SELEZIONE DEI TUTOR</w:t>
      </w:r>
    </w:p>
    <w:p w:rsidR="001A6AF1" w:rsidRDefault="001A6AF1">
      <w:pPr>
        <w:spacing w:after="120" w:line="276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10110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1470"/>
        <w:gridCol w:w="1350"/>
        <w:gridCol w:w="1215"/>
        <w:gridCol w:w="1290"/>
      </w:tblGrid>
      <w:tr w:rsidR="001A6AF1">
        <w:trPr>
          <w:trHeight w:val="275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right="3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:rsidR="001A6AF1" w:rsidRDefault="00FF1D7E">
            <w:pPr>
              <w:spacing w:after="20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Riservato all’Esperto / Tutor</w:t>
            </w:r>
          </w:p>
        </w:tc>
        <w:tc>
          <w:tcPr>
            <w:tcW w:w="1290" w:type="dxa"/>
            <w:tcBorders>
              <w:bottom w:val="single" w:sz="4" w:space="0" w:color="000000"/>
            </w:tcBorders>
          </w:tcPr>
          <w:p w:rsidR="001A6AF1" w:rsidRDefault="00FF1D7E">
            <w:pPr>
              <w:spacing w:after="20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Riservato all’Istituzione scolastica</w:t>
            </w:r>
          </w:p>
        </w:tc>
      </w:tr>
      <w:tr w:rsidR="001A6AF1">
        <w:trPr>
          <w:trHeight w:val="55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 di Laurea triennale specifica rispetto alla figura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professionale richiesta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6AF1" w:rsidRDefault="001A6AF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6AF1" w:rsidRDefault="001A6AF1">
            <w:pPr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A6AF1" w:rsidRDefault="00FF1D7E">
            <w:pPr>
              <w:spacing w:after="200" w:line="276" w:lineRule="auto"/>
              <w:ind w:lef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 10</w:t>
            </w:r>
          </w:p>
        </w:tc>
        <w:tc>
          <w:tcPr>
            <w:tcW w:w="1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6AF1">
        <w:trPr>
          <w:trHeight w:val="55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 di Laurea specialistica specifica rispetto alla figura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professionale richiesta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F1">
        <w:trPr>
          <w:trHeight w:val="552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107" w:right="6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 di Laurea Vecchio Ordinamento specifica rispetto alla figura professionale richiesta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F1">
        <w:trPr>
          <w:trHeight w:val="275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 Diploma di Laurea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F1">
        <w:trPr>
          <w:trHeight w:val="55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107" w:righ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Certificazioni informatiche applicate alla didattica (LIM, Piattaforme Digitali, ECDL,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Eipass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before="1"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before="1" w:after="200" w:line="276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 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spacing w:before="1" w:after="200" w:line="276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spacing w:before="1" w:after="200" w:line="276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F1">
        <w:trPr>
          <w:trHeight w:val="55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Corsi di formazione / Specializzazioni coerenti con l’incarico 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svolgere – durata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minima ore 25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right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0,50</w:t>
            </w:r>
          </w:p>
        </w:tc>
        <w:tc>
          <w:tcPr>
            <w:tcW w:w="1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6AF1" w:rsidRDefault="001A6AF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6AF1" w:rsidRDefault="00FF1D7E">
            <w:pPr>
              <w:spacing w:before="205" w:after="200" w:line="276" w:lineRule="auto"/>
              <w:ind w:lef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 15</w:t>
            </w:r>
          </w:p>
        </w:tc>
        <w:tc>
          <w:tcPr>
            <w:tcW w:w="1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6AF1">
        <w:trPr>
          <w:trHeight w:val="55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107" w:righ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Corsi di perfezionamento annuali coerenti con l’incarico da svolgere   (600 crediti formativi con il superamento di n. 1 esame specifico)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F1">
        <w:trPr>
          <w:trHeight w:val="75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Corsi di specializzazione biennale / Dottorati di ricerca/ Master coerenti con l’incarico da svolgere (1500 crediti formativi per ogni annualità con il superamento di</w:t>
            </w:r>
          </w:p>
          <w:p w:rsidR="001A6AF1" w:rsidRDefault="00FF1D7E">
            <w:pPr>
              <w:spacing w:before="4" w:after="200"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n. 1 esame specifico per ogni annualità e di un esame finale 60 CFU)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F1">
        <w:trPr>
          <w:trHeight w:val="55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ogni incarico come Tutor nell’ambito dei PON – FSE – POR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right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FF1D7E">
            <w:pPr>
              <w:spacing w:after="200" w:line="276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 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spacing w:after="200" w:line="276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AF1" w:rsidRDefault="001A6AF1">
            <w:pPr>
              <w:spacing w:after="200" w:line="276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6AF1" w:rsidRDefault="001A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A6AF1" w:rsidRDefault="001A6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AF1" w:rsidRDefault="001A6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AF1" w:rsidRDefault="00FF1D7E">
      <w:pPr>
        <w:widowControl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</w:t>
      </w:r>
    </w:p>
    <w:p w:rsidR="001A6AF1" w:rsidRDefault="00FF1D7E">
      <w:pPr>
        <w:widowControl w:val="0"/>
        <w:spacing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sectPr w:rsidR="001A6AF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1"/>
    <w:rsid w:val="001A6AF1"/>
    <w:rsid w:val="00216301"/>
    <w:rsid w:val="00F059B1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FD80"/>
  <w15:docId w15:val="{06E701D7-6E66-487E-9D23-47E2AC57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8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6F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A3C04"/>
    <w:rPr>
      <w:color w:val="0000FF"/>
      <w:u w:val="single"/>
    </w:rPr>
  </w:style>
  <w:style w:type="paragraph" w:customStyle="1" w:styleId="Default">
    <w:name w:val="Default"/>
    <w:rsid w:val="009A3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3TTtaMANYStHOZyspAOgBPnAw==">AMUW2mVJndyXzI3APaJS4ViocpLJ45nTStgA0bnpPVwDc9Ye0XupWdN8FlixXhi+ERTEWQH99Oh4iVKuOqxz854tTgHpT9rmyROtM/FIDbKj9QQkrStxs8+o3eyldKM2tC9vtxYYbXzC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Mariapia</cp:lastModifiedBy>
  <cp:revision>3</cp:revision>
  <dcterms:created xsi:type="dcterms:W3CDTF">2022-11-03T09:50:00Z</dcterms:created>
  <dcterms:modified xsi:type="dcterms:W3CDTF">2024-02-22T14:18:00Z</dcterms:modified>
</cp:coreProperties>
</file>